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2" w:rsidRPr="00250B12" w:rsidRDefault="00250B12" w:rsidP="00250B1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B12">
        <w:rPr>
          <w:rFonts w:ascii="Times New Roman" w:eastAsia="Times New Roman" w:hAnsi="Times New Roman" w:cs="Times New Roman"/>
          <w:b/>
          <w:sz w:val="28"/>
          <w:szCs w:val="28"/>
        </w:rPr>
        <w:t>Уважаемый житель!</w:t>
      </w:r>
    </w:p>
    <w:p w:rsidR="00250B12" w:rsidRPr="00250B12" w:rsidRDefault="00250B12" w:rsidP="00250B1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0B12" w:rsidRPr="00250B12" w:rsidRDefault="00250B12" w:rsidP="00250B1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B12">
        <w:rPr>
          <w:rFonts w:ascii="Times New Roman" w:eastAsia="Times New Roman" w:hAnsi="Times New Roman" w:cs="Times New Roman"/>
          <w:sz w:val="28"/>
          <w:szCs w:val="28"/>
        </w:rPr>
        <w:t xml:space="preserve">С февраля 2019 года на Ваших Единых платежных документах размещены QR-коды (двумерные штрих-коды). </w:t>
      </w:r>
    </w:p>
    <w:p w:rsidR="00250B12" w:rsidRPr="00250B12" w:rsidRDefault="00250B12" w:rsidP="00250B1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B12">
        <w:rPr>
          <w:rFonts w:ascii="Times New Roman" w:eastAsia="Times New Roman" w:hAnsi="Times New Roman" w:cs="Times New Roman"/>
          <w:sz w:val="28"/>
          <w:szCs w:val="28"/>
        </w:rPr>
        <w:t xml:space="preserve">В них закодированы все необходимые для удобной оплаты данные. </w:t>
      </w:r>
    </w:p>
    <w:p w:rsidR="00250B12" w:rsidRPr="00250B12" w:rsidRDefault="00250B12" w:rsidP="00250B1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B12">
        <w:rPr>
          <w:rFonts w:ascii="Times New Roman" w:eastAsia="Times New Roman" w:hAnsi="Times New Roman" w:cs="Times New Roman"/>
          <w:sz w:val="28"/>
          <w:szCs w:val="28"/>
        </w:rPr>
        <w:t xml:space="preserve">Для произведения оплаты посредством </w:t>
      </w:r>
      <w:r w:rsidRPr="00250B12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250B12">
        <w:rPr>
          <w:rFonts w:ascii="Times New Roman" w:eastAsia="Times New Roman" w:hAnsi="Times New Roman" w:cs="Times New Roman"/>
          <w:sz w:val="28"/>
          <w:szCs w:val="28"/>
        </w:rPr>
        <w:t>-кода можно воспользоваться следующими способами:</w:t>
      </w:r>
    </w:p>
    <w:p w:rsidR="00250B12" w:rsidRPr="00250B12" w:rsidRDefault="00250B12" w:rsidP="00250B1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B12">
        <w:rPr>
          <w:rFonts w:ascii="Times New Roman" w:eastAsia="Times New Roman" w:hAnsi="Times New Roman" w:cs="Times New Roman"/>
          <w:sz w:val="28"/>
          <w:szCs w:val="28"/>
        </w:rPr>
        <w:t>- через банковское мобильное приложение;</w:t>
      </w:r>
    </w:p>
    <w:p w:rsidR="00250B12" w:rsidRPr="00250B12" w:rsidRDefault="00250B12" w:rsidP="00250B1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B12">
        <w:rPr>
          <w:rFonts w:ascii="Times New Roman" w:eastAsia="Times New Roman" w:hAnsi="Times New Roman" w:cs="Times New Roman"/>
          <w:sz w:val="28"/>
          <w:szCs w:val="28"/>
        </w:rPr>
        <w:t xml:space="preserve">- через платежный терминал с функцией сканирования </w:t>
      </w:r>
      <w:r w:rsidRPr="00250B12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250B12">
        <w:rPr>
          <w:rFonts w:ascii="Times New Roman" w:eastAsia="Times New Roman" w:hAnsi="Times New Roman" w:cs="Times New Roman"/>
          <w:sz w:val="28"/>
          <w:szCs w:val="28"/>
        </w:rPr>
        <w:t xml:space="preserve">-кода. </w:t>
      </w:r>
    </w:p>
    <w:p w:rsidR="00250B12" w:rsidRPr="00250B12" w:rsidRDefault="00250B12" w:rsidP="00250B1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B12">
        <w:rPr>
          <w:rFonts w:ascii="Times New Roman" w:eastAsia="Times New Roman" w:hAnsi="Times New Roman" w:cs="Times New Roman"/>
          <w:sz w:val="28"/>
          <w:szCs w:val="28"/>
        </w:rPr>
        <w:t>После того, как</w:t>
      </w:r>
      <w:r w:rsidRPr="00250B12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Pr="00250B12">
        <w:rPr>
          <w:rFonts w:ascii="Times New Roman" w:eastAsia="Times New Roman" w:hAnsi="Times New Roman" w:cs="Times New Roman"/>
          <w:sz w:val="28"/>
          <w:szCs w:val="28"/>
        </w:rPr>
        <w:t>QR-код будет отсканирован, все реквизиты будут заполнены автоматически и Вам останется только проверить их и подтвердить платеж.</w:t>
      </w:r>
    </w:p>
    <w:p w:rsidR="00250B12" w:rsidRPr="00250B12" w:rsidRDefault="00250B12" w:rsidP="0025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B12" w:rsidRPr="00250B12" w:rsidRDefault="00250B12" w:rsidP="0025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12">
        <w:rPr>
          <w:rFonts w:ascii="Times New Roman" w:hAnsi="Times New Roman" w:cs="Times New Roman"/>
          <w:sz w:val="28"/>
          <w:szCs w:val="28"/>
        </w:rPr>
        <w:t xml:space="preserve">Основные преимущества использования </w:t>
      </w:r>
      <w:r w:rsidRPr="00250B1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50B12">
        <w:rPr>
          <w:rFonts w:ascii="Times New Roman" w:hAnsi="Times New Roman" w:cs="Times New Roman"/>
          <w:sz w:val="28"/>
          <w:szCs w:val="28"/>
        </w:rPr>
        <w:t xml:space="preserve">-кодов на Единых платежных документах: </w:t>
      </w:r>
    </w:p>
    <w:p w:rsidR="00250B12" w:rsidRPr="00250B12" w:rsidRDefault="00250B12" w:rsidP="00250B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12">
        <w:rPr>
          <w:rFonts w:ascii="Times New Roman" w:hAnsi="Times New Roman" w:cs="Times New Roman"/>
          <w:sz w:val="28"/>
          <w:szCs w:val="28"/>
        </w:rPr>
        <w:t>Быстрый и удобный способ для оплаты в любом доступном месте и в любое время.</w:t>
      </w:r>
    </w:p>
    <w:p w:rsidR="00250B12" w:rsidRPr="00250B12" w:rsidRDefault="00250B12" w:rsidP="00250B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12">
        <w:rPr>
          <w:rFonts w:ascii="Times New Roman" w:hAnsi="Times New Roman" w:cs="Times New Roman"/>
          <w:sz w:val="28"/>
          <w:szCs w:val="28"/>
        </w:rPr>
        <w:t>Исключение ручного ввода реквизитов.</w:t>
      </w:r>
    </w:p>
    <w:p w:rsidR="00250B12" w:rsidRPr="00250B12" w:rsidRDefault="00250B12" w:rsidP="00250B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12">
        <w:rPr>
          <w:rFonts w:ascii="Times New Roman" w:hAnsi="Times New Roman" w:cs="Times New Roman"/>
          <w:sz w:val="28"/>
          <w:szCs w:val="28"/>
        </w:rPr>
        <w:t>Дополнительный способ оплаты.</w:t>
      </w:r>
    </w:p>
    <w:p w:rsidR="00250B12" w:rsidRPr="00250B12" w:rsidRDefault="00250B12" w:rsidP="00250B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12">
        <w:rPr>
          <w:rFonts w:ascii="Times New Roman" w:hAnsi="Times New Roman" w:cs="Times New Roman"/>
          <w:sz w:val="28"/>
          <w:szCs w:val="28"/>
        </w:rPr>
        <w:t>Удобная возможность оплаты при использовании мобильных приложений.</w:t>
      </w:r>
    </w:p>
    <w:p w:rsidR="00250B12" w:rsidRPr="00250B12" w:rsidRDefault="00250B12" w:rsidP="00250B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12">
        <w:rPr>
          <w:rFonts w:ascii="Times New Roman" w:hAnsi="Times New Roman" w:cs="Times New Roman"/>
          <w:sz w:val="28"/>
          <w:szCs w:val="28"/>
        </w:rPr>
        <w:t>Избежание ошибок при ручном вводе.</w:t>
      </w:r>
    </w:p>
    <w:p w:rsidR="00250B12" w:rsidRPr="00250B12" w:rsidRDefault="00250B12" w:rsidP="0025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12" w:rsidRPr="00250B12" w:rsidRDefault="00250B12" w:rsidP="00250B12">
      <w:pPr>
        <w:spacing w:after="0" w:line="240" w:lineRule="auto"/>
        <w:jc w:val="both"/>
        <w:rPr>
          <w:rFonts w:ascii="Calibri" w:hAnsi="Calibri" w:cs="Times New Roman"/>
          <w:color w:val="FF0000"/>
        </w:rPr>
      </w:pPr>
      <w:r w:rsidRPr="00250B12">
        <w:rPr>
          <w:rFonts w:ascii="Times New Roman" w:hAnsi="Times New Roman" w:cs="Times New Roman"/>
          <w:color w:val="FF0000"/>
          <w:sz w:val="28"/>
          <w:szCs w:val="28"/>
        </w:rPr>
        <w:t>ВАЖНО: Обязательно проверяйте реквизиты после сканирования Единых платежных документов во избежание ошибок и некорректного распределения денежных средств.</w:t>
      </w:r>
      <w:r w:rsidRPr="00250B12">
        <w:rPr>
          <w:rFonts w:ascii="Calibri" w:hAnsi="Calibri" w:cs="Times New Roman"/>
          <w:color w:val="FF0000"/>
        </w:rPr>
        <w:t xml:space="preserve"> </w:t>
      </w:r>
    </w:p>
    <w:p w:rsidR="00250B12" w:rsidRPr="00250B12" w:rsidRDefault="00250B12" w:rsidP="00250B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0B12">
        <w:rPr>
          <w:rFonts w:ascii="Times New Roman" w:hAnsi="Times New Roman" w:cs="Times New Roman"/>
          <w:color w:val="FF0000"/>
          <w:sz w:val="28"/>
          <w:szCs w:val="28"/>
        </w:rPr>
        <w:t>Рекомендуем осуществлять оплату по Единым платежным документам через надежные и проверенные банки.</w:t>
      </w:r>
    </w:p>
    <w:p w:rsidR="00250B12" w:rsidRPr="00250B12" w:rsidRDefault="00250B12" w:rsidP="00250B1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1951" w:rsidRDefault="00A41951"/>
    <w:sectPr w:rsidR="00A41951" w:rsidSect="0031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2674"/>
    <w:multiLevelType w:val="hybridMultilevel"/>
    <w:tmpl w:val="01E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B12"/>
    <w:rsid w:val="00250B12"/>
    <w:rsid w:val="002F0935"/>
    <w:rsid w:val="00313AD1"/>
    <w:rsid w:val="003C1FB1"/>
    <w:rsid w:val="009D1ACD"/>
    <w:rsid w:val="00A41951"/>
    <w:rsid w:val="00DC47F5"/>
    <w:rsid w:val="00E5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Дмитрий Романович</dc:creator>
  <cp:lastModifiedBy>GEG</cp:lastModifiedBy>
  <cp:revision>2</cp:revision>
  <dcterms:created xsi:type="dcterms:W3CDTF">2019-01-28T12:00:00Z</dcterms:created>
  <dcterms:modified xsi:type="dcterms:W3CDTF">2019-01-28T12:00:00Z</dcterms:modified>
</cp:coreProperties>
</file>